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5" w:rsidRPr="00687E75" w:rsidRDefault="00687E75" w:rsidP="00687E75">
      <w:pPr>
        <w:jc w:val="center"/>
        <w:rPr>
          <w:rFonts w:ascii="Tahoma" w:hAnsi="Tahoma" w:cs="Tahoma"/>
          <w:b/>
          <w:noProof/>
          <w:sz w:val="28"/>
          <w:szCs w:val="28"/>
          <w:lang w:val="es-ES_tradnl"/>
        </w:rPr>
      </w:pPr>
      <w:r w:rsidRPr="00687E75">
        <w:rPr>
          <w:rFonts w:ascii="Tahoma" w:hAnsi="Tahoma" w:cs="Tahoma"/>
          <w:b/>
          <w:noProof/>
          <w:sz w:val="28"/>
          <w:szCs w:val="28"/>
          <w:lang w:val="es-ES_tradnl"/>
        </w:rPr>
        <w:t>Inspección en Materia de Capacitación Adistramiento y Productividad</w:t>
      </w:r>
    </w:p>
    <w:p w:rsidR="00687E75" w:rsidRDefault="00687E75" w:rsidP="009F69FA">
      <w:pPr>
        <w:jc w:val="both"/>
        <w:rPr>
          <w:rFonts w:ascii="Tahoma" w:hAnsi="Tahoma" w:cs="Tahoma"/>
          <w:b/>
          <w:noProof/>
          <w:sz w:val="24"/>
          <w:szCs w:val="24"/>
          <w:lang w:val="es-ES_tradnl"/>
        </w:rPr>
      </w:pPr>
    </w:p>
    <w:p w:rsidR="00687E75" w:rsidRDefault="00687E75" w:rsidP="009F69FA">
      <w:pPr>
        <w:jc w:val="both"/>
        <w:rPr>
          <w:rFonts w:ascii="Tahoma" w:hAnsi="Tahoma" w:cs="Tahoma"/>
          <w:b/>
          <w:noProof/>
          <w:sz w:val="24"/>
          <w:szCs w:val="24"/>
          <w:lang w:val="es-ES_tradnl"/>
        </w:rPr>
      </w:pPr>
    </w:p>
    <w:p w:rsidR="009F69FA" w:rsidRPr="009F69FA" w:rsidRDefault="00810BC6" w:rsidP="009F69FA">
      <w:pPr>
        <w:jc w:val="both"/>
        <w:rPr>
          <w:rFonts w:ascii="Tahoma" w:hAnsi="Tahoma" w:cs="Tahoma"/>
          <w:noProof/>
          <w:sz w:val="24"/>
          <w:szCs w:val="24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I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. 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CAPACITACIÓN Y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ADIESTRAMIENTO.</w:t>
      </w:r>
    </w:p>
    <w:p w:rsidR="00732C2B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Proporcionar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Capacitación y Adiestramiento a sus trabajadores en los términos del Capítulo III BIS.</w:t>
      </w:r>
      <w:r w:rsidR="00687E75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b/>
          <w:sz w:val="24"/>
          <w:szCs w:val="24"/>
          <w:lang w:val="es-ES_tradnl"/>
        </w:rPr>
        <w:t>(Artículos 132 fracciones I y XV y 153-A  de la Ley Federal del Trabajo.).</w:t>
      </w:r>
    </w:p>
    <w:p w:rsidR="009F69FA" w:rsidRPr="009F69FA" w:rsidRDefault="00810BC6" w:rsidP="009F69FA">
      <w:pPr>
        <w:ind w:right="34"/>
        <w:jc w:val="both"/>
        <w:rPr>
          <w:rFonts w:ascii="Tahoma" w:hAnsi="Tahoma" w:cs="Tahoma"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II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. 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CLÁUSULAS DE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CAPACITACIÓN Y ADIESTRAMIENTO.</w:t>
      </w:r>
    </w:p>
    <w:p w:rsidR="009F69FA" w:rsidRPr="00687E75" w:rsidRDefault="009F69FA" w:rsidP="009F69FA">
      <w:pPr>
        <w:spacing w:after="0"/>
        <w:ind w:right="33"/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Cláusulas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relativas a la Capacitación y Adiestramiento en la contratación individual.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b/>
          <w:sz w:val="24"/>
          <w:szCs w:val="24"/>
          <w:lang w:val="es-ES_tradnl"/>
        </w:rPr>
        <w:t>(Artículos 25 fracción VIII, 132 fracciones I y XV y 512-D de la Ley Federal del Trabajo.)</w:t>
      </w:r>
    </w:p>
    <w:p w:rsidR="009F69FA" w:rsidRPr="009F69FA" w:rsidRDefault="009F69FA" w:rsidP="009F69FA">
      <w:pPr>
        <w:spacing w:after="0"/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687E75">
        <w:rPr>
          <w:rFonts w:ascii="Tahoma" w:hAnsi="Tahoma" w:cs="Tahoma"/>
          <w:b/>
          <w:sz w:val="24"/>
          <w:szCs w:val="24"/>
          <w:lang w:val="es-ES_tradnl"/>
        </w:rPr>
        <w:t xml:space="preserve">               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24"/>
          <w:szCs w:val="24"/>
          <w:lang w:val="es-ES_tradnl"/>
        </w:rPr>
        <w:t xml:space="preserve">                              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2.-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Cláusula relativa a la Capacitación y Adiestramiento en la contratación colectiva.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b/>
          <w:sz w:val="24"/>
          <w:szCs w:val="24"/>
          <w:lang w:val="es-ES_tradnl"/>
        </w:rPr>
        <w:t>(Artículos 132 fracciones I y XV, 153-M, 391 fracción VII y 512-D de la Ley Federal del Trabajo.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                                  </w:t>
      </w:r>
    </w:p>
    <w:p w:rsidR="009F69FA" w:rsidRPr="009F69FA" w:rsidRDefault="00810BC6" w:rsidP="009F69FA">
      <w:pPr>
        <w:ind w:right="34"/>
        <w:jc w:val="both"/>
        <w:rPr>
          <w:rFonts w:ascii="Tahoma" w:hAnsi="Tahoma" w:cs="Tahoma"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III</w:t>
      </w:r>
      <w:r w:rsidR="009F69FA">
        <w:rPr>
          <w:rFonts w:ascii="Tahoma" w:hAnsi="Tahoma" w:cs="Tahoma"/>
          <w:b/>
          <w:sz w:val="24"/>
          <w:szCs w:val="24"/>
          <w:lang w:val="es-ES_tradnl"/>
        </w:rPr>
        <w:t xml:space="preserve">.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COMISIÓN MIXTA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DE CAPACITACIÓN, ADIESTRAMIENTO Y PRODUCTIVIDAD.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Integración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de la Comisión Mixta de Capacitación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9F69FA">
        <w:rPr>
          <w:rFonts w:ascii="Tahoma" w:hAnsi="Tahoma" w:cs="Tahoma"/>
          <w:sz w:val="24"/>
          <w:szCs w:val="24"/>
          <w:lang w:val="es-ES_tradnl"/>
        </w:rPr>
        <w:t>Adiestramiento y Productividad en los centros de trabajo que cuentan con más de 50 trabajadores.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810BC6" w:rsidP="009F69FA">
      <w:pPr>
        <w:ind w:right="34"/>
        <w:jc w:val="both"/>
        <w:rPr>
          <w:rFonts w:ascii="Tahoma" w:hAnsi="Tahoma" w:cs="Tahoma"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IV</w:t>
      </w:r>
      <w:r>
        <w:rPr>
          <w:rFonts w:ascii="Tahoma" w:hAnsi="Tahoma" w:cs="Tahoma"/>
          <w:b/>
          <w:sz w:val="24"/>
          <w:szCs w:val="24"/>
          <w:lang w:val="es-ES_tradnl"/>
        </w:rPr>
        <w:t>.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PLANES Y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PROGRAMAS DE CAPACITACIÓN, ADIESTRAMIENTO Y PRODUCTIVIDAD.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Planes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y programas de capacitación, adiestramiento y productividad.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2.-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sz w:val="24"/>
          <w:szCs w:val="24"/>
          <w:lang w:val="es-ES_tradnl"/>
        </w:rPr>
        <w:t xml:space="preserve">Planes y programas de capacitación, adiestramiento y Productividad </w:t>
      </w:r>
      <w:r w:rsidRPr="00687E75">
        <w:rPr>
          <w:rFonts w:ascii="Tahoma" w:hAnsi="Tahoma" w:cs="Tahoma"/>
          <w:b/>
          <w:sz w:val="24"/>
          <w:szCs w:val="24"/>
          <w:lang w:val="es-ES_tradnl"/>
        </w:rPr>
        <w:t>elaborados dentro de los 60 días hábiles siguientes al inicio de las operaciones en el centro de trabajo.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3.-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cuentan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con una vigencia no mayor a dos años</w:t>
      </w:r>
      <w:r w:rsidRPr="009F69FA">
        <w:rPr>
          <w:rFonts w:ascii="Tahoma" w:hAnsi="Tahoma" w:cs="Tahoma"/>
          <w:sz w:val="24"/>
          <w:szCs w:val="24"/>
          <w:lang w:val="es-ES_tradnl"/>
        </w:rPr>
        <w:t>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4.-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 xml:space="preserve"> comprenden todos los puestos y niveles existentes en el centro de trabajo.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lastRenderedPageBreak/>
        <w:t>5.-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que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comprendan las etapas durante las cuales se impartirá la capacitación y el adiestramiento al total de los trabajadores.</w:t>
      </w:r>
      <w:r w:rsidR="00687E75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6.-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que incluyan el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procedimiento de selección mediante el que se establece el orden en que serán capacitados los trabajadores de un mismo puesto y categoría.</w:t>
      </w:r>
      <w:r w:rsidR="00810BC6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7.-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que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se basen en normas técnicas de competencia laboral para los puestos de trabajo que así lo requieran.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                            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                             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8.-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que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se basen en cuestiones específicas para una empresa; común para varias empresas o bien adheridos a un sistema general por rama o actividad</w:t>
      </w:r>
      <w:r w:rsidRPr="009F69FA">
        <w:rPr>
          <w:rFonts w:ascii="Tahoma" w:hAnsi="Tahoma" w:cs="Tahoma"/>
          <w:sz w:val="24"/>
          <w:szCs w:val="24"/>
          <w:lang w:val="es-ES_tradnl"/>
        </w:rPr>
        <w:t>; y en su caso  a los establecimientos que se aplica.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9.-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sz w:val="24"/>
          <w:szCs w:val="24"/>
          <w:lang w:val="es-ES_tradnl"/>
        </w:rPr>
        <w:t xml:space="preserve">Planes y programas de capacitación, adiestramiento y Productividad que consideren </w:t>
      </w:r>
      <w:r w:rsidRPr="00687E75">
        <w:rPr>
          <w:rFonts w:ascii="Tahoma" w:hAnsi="Tahoma" w:cs="Tahoma"/>
          <w:b/>
          <w:sz w:val="24"/>
          <w:szCs w:val="24"/>
          <w:lang w:val="es-ES_tradnl"/>
        </w:rPr>
        <w:t>acciones a realizar en temas de productividad conforme a lo establecido en el Acuerdo.</w:t>
      </w:r>
      <w:r w:rsidR="00810BC6" w:rsidRPr="00687E75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10.-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Planes y programas de capacitación, adiestramiento y Productividad que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incluyan l</w:t>
      </w:r>
      <w:r w:rsidR="00810BC6">
        <w:rPr>
          <w:rFonts w:ascii="Tahoma" w:hAnsi="Tahoma" w:cs="Tahoma"/>
          <w:b/>
          <w:sz w:val="24"/>
          <w:szCs w:val="24"/>
          <w:lang w:val="es-ES_tradnl"/>
        </w:rPr>
        <w:t>os cursos de capacitación que impartan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 xml:space="preserve"> las empresas que hayan adqu</w:t>
      </w:r>
      <w:r w:rsidR="00810BC6">
        <w:rPr>
          <w:rFonts w:ascii="Tahoma" w:hAnsi="Tahoma" w:cs="Tahoma"/>
          <w:b/>
          <w:sz w:val="24"/>
          <w:szCs w:val="24"/>
          <w:lang w:val="es-ES_tradnl"/>
        </w:rPr>
        <w:t>irido un bien o servicio y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 xml:space="preserve"> extranjeros que impartan a trabajadores mexicanos en territorio nacional o cuando reciban capacitación en el extranjero.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687E75" w:rsidRDefault="00687E75" w:rsidP="009F69FA">
      <w:pPr>
        <w:ind w:right="34"/>
        <w:jc w:val="both"/>
        <w:rPr>
          <w:rFonts w:ascii="Tahoma" w:hAnsi="Tahoma" w:cs="Tahoma"/>
          <w:b/>
          <w:noProof/>
          <w:sz w:val="24"/>
          <w:szCs w:val="24"/>
          <w:lang w:val="es-ES_tradnl"/>
        </w:rPr>
      </w:pPr>
    </w:p>
    <w:p w:rsidR="009F69FA" w:rsidRPr="009F69FA" w:rsidRDefault="00810BC6" w:rsidP="009F69FA">
      <w:pPr>
        <w:ind w:right="34"/>
        <w:jc w:val="both"/>
        <w:rPr>
          <w:rFonts w:ascii="Tahoma" w:hAnsi="Tahoma" w:cs="Tahoma"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V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. 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CONSTANCIAS DE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COMPETENCIAS O HABILIDADES LABORALES.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Constancias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de competencias o habilidades laborales expedidas a los trabajadores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durante el último año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, conforme al formato DC-3 o equivalente.                                                                        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        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2.-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Constancias de competencias o habilidades laborales expedidas a los trabajadores 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autentificadas por la Comisión Mixta de Capacitación, Adiestramiento y Productividad en las empresas con más de 50 trabajadores.</w:t>
      </w:r>
      <w:r w:rsidR="00810BC6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810BC6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t>3.-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9F69FA" w:rsidRPr="009F69FA">
        <w:rPr>
          <w:rFonts w:ascii="Tahoma" w:hAnsi="Tahoma" w:cs="Tahoma"/>
          <w:sz w:val="24"/>
          <w:szCs w:val="24"/>
          <w:lang w:val="es-ES_tradnl"/>
        </w:rPr>
        <w:t xml:space="preserve">Constancias de competencias o habilidades laborales expedidas a los trabajadores  </w:t>
      </w:r>
      <w:r w:rsidR="009F69FA" w:rsidRPr="00810BC6">
        <w:rPr>
          <w:rFonts w:ascii="Tahoma" w:hAnsi="Tahoma" w:cs="Tahoma"/>
          <w:b/>
          <w:sz w:val="24"/>
          <w:szCs w:val="24"/>
          <w:lang w:val="es-ES_tradnl"/>
        </w:rPr>
        <w:t>autentificadas por el patrón o representante legal en las empresas hasta con 50 trabajadores.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810BC6">
        <w:rPr>
          <w:rFonts w:ascii="Tahoma" w:hAnsi="Tahoma" w:cs="Tahoma"/>
          <w:b/>
          <w:sz w:val="24"/>
          <w:szCs w:val="24"/>
          <w:lang w:val="es-ES_tradnl"/>
        </w:rPr>
        <w:lastRenderedPageBreak/>
        <w:t>4.-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>Certificados de competencia laboral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emitidos por la autoridad competente o exámenes de suficiencia aplicados por la entidad instructora, en caso de que algún trabajador se niegue a recibir capacitación.</w:t>
      </w:r>
    </w:p>
    <w:p w:rsidR="00687E75" w:rsidRDefault="00687E75" w:rsidP="009F69FA">
      <w:pPr>
        <w:ind w:right="34"/>
        <w:jc w:val="both"/>
        <w:rPr>
          <w:rFonts w:ascii="Tahoma" w:hAnsi="Tahoma" w:cs="Tahoma"/>
          <w:b/>
          <w:noProof/>
          <w:sz w:val="24"/>
          <w:szCs w:val="24"/>
          <w:lang w:val="es-ES_tradnl"/>
        </w:rPr>
      </w:pPr>
    </w:p>
    <w:p w:rsidR="009F69FA" w:rsidRPr="009F69FA" w:rsidRDefault="00810BC6" w:rsidP="009F69FA">
      <w:pPr>
        <w:ind w:right="34"/>
        <w:jc w:val="both"/>
        <w:rPr>
          <w:rFonts w:ascii="Tahoma" w:hAnsi="Tahoma" w:cs="Tahoma"/>
          <w:sz w:val="24"/>
          <w:szCs w:val="24"/>
          <w:u w:val="single"/>
          <w:lang w:val="es-ES_tradnl"/>
        </w:rPr>
      </w:pPr>
      <w:r>
        <w:rPr>
          <w:rFonts w:ascii="Tahoma" w:hAnsi="Tahoma" w:cs="Tahoma"/>
          <w:b/>
          <w:noProof/>
          <w:sz w:val="24"/>
          <w:szCs w:val="24"/>
          <w:lang w:val="es-ES_tradnl"/>
        </w:rPr>
        <w:t>VI</w:t>
      </w:r>
      <w:r>
        <w:rPr>
          <w:rFonts w:ascii="Tahoma" w:hAnsi="Tahoma" w:cs="Tahoma"/>
          <w:b/>
          <w:sz w:val="24"/>
          <w:szCs w:val="24"/>
          <w:lang w:val="es-ES_tradnl"/>
        </w:rPr>
        <w:t xml:space="preserve">. </w:t>
      </w:r>
      <w:r w:rsidR="009F69FA" w:rsidRPr="009F69FA">
        <w:rPr>
          <w:rFonts w:ascii="Tahoma" w:hAnsi="Tahoma" w:cs="Tahoma"/>
          <w:b/>
          <w:noProof/>
          <w:sz w:val="24"/>
          <w:szCs w:val="24"/>
          <w:lang w:val="es-ES_tradnl"/>
        </w:rPr>
        <w:t>LISTA DE</w:t>
      </w:r>
      <w:r w:rsidR="009F69FA" w:rsidRPr="009F69FA">
        <w:rPr>
          <w:rFonts w:ascii="Tahoma" w:hAnsi="Tahoma" w:cs="Tahoma"/>
          <w:b/>
          <w:sz w:val="24"/>
          <w:szCs w:val="24"/>
          <w:lang w:val="es-ES_tradnl"/>
        </w:rPr>
        <w:t xml:space="preserve"> CONSTANCIAS DE COMPETENCIAS O  HABILIDADES LABORALES.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502A87">
        <w:rPr>
          <w:rFonts w:ascii="Tahoma" w:hAnsi="Tahoma" w:cs="Tahoma"/>
          <w:b/>
          <w:noProof/>
          <w:sz w:val="24"/>
          <w:szCs w:val="24"/>
          <w:lang w:val="es-ES_tradnl"/>
        </w:rPr>
        <w:t>1.-</w:t>
      </w:r>
      <w:r w:rsidRPr="009F69FA">
        <w:rPr>
          <w:rFonts w:ascii="Tahoma" w:hAnsi="Tahoma" w:cs="Tahoma"/>
          <w:noProof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noProof/>
          <w:sz w:val="24"/>
          <w:szCs w:val="24"/>
          <w:lang w:val="es-ES_tradnl"/>
        </w:rPr>
        <w:t>Acuse</w:t>
      </w:r>
      <w:r w:rsidRPr="00687E75">
        <w:rPr>
          <w:rFonts w:ascii="Tahoma" w:hAnsi="Tahoma" w:cs="Tahoma"/>
          <w:sz w:val="24"/>
          <w:szCs w:val="24"/>
          <w:lang w:val="es-ES_tradnl"/>
        </w:rPr>
        <w:t xml:space="preserve"> de recibo de las listas de  constancias de competencias o  habilidades laborales (Formato DC-4)</w:t>
      </w:r>
      <w:r w:rsidRPr="00810BC6">
        <w:rPr>
          <w:rFonts w:ascii="Tahoma" w:hAnsi="Tahoma" w:cs="Tahoma"/>
          <w:b/>
          <w:sz w:val="24"/>
          <w:szCs w:val="24"/>
          <w:lang w:val="es-ES_tradnl"/>
        </w:rPr>
        <w:t xml:space="preserve"> presentadas ante la Secretaría para su registro y control dentro de los 60 días hábiles posteriores al término de cada año de los planes y programas.</w:t>
      </w:r>
      <w:r w:rsidR="00810BC6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ind w:right="33"/>
        <w:jc w:val="both"/>
        <w:rPr>
          <w:rFonts w:ascii="Tahoma" w:hAnsi="Tahoma" w:cs="Tahoma"/>
          <w:sz w:val="24"/>
          <w:szCs w:val="24"/>
          <w:lang w:val="es-ES_tradnl"/>
        </w:rPr>
      </w:pPr>
      <w:r w:rsidRPr="00502A87">
        <w:rPr>
          <w:rFonts w:ascii="Tahoma" w:hAnsi="Tahoma" w:cs="Tahoma"/>
          <w:b/>
          <w:sz w:val="24"/>
          <w:szCs w:val="24"/>
          <w:lang w:val="es-ES_tradnl"/>
        </w:rPr>
        <w:t>2.-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sz w:val="24"/>
          <w:szCs w:val="24"/>
          <w:lang w:val="es-ES_tradnl"/>
        </w:rPr>
        <w:t xml:space="preserve">Acuse de recibo de las listas de  constancias de competencias o  habilidades laborales </w:t>
      </w:r>
      <w:r w:rsidRPr="00502A87">
        <w:rPr>
          <w:rFonts w:ascii="Tahoma" w:hAnsi="Tahoma" w:cs="Tahoma"/>
          <w:b/>
          <w:sz w:val="24"/>
          <w:szCs w:val="24"/>
          <w:lang w:val="es-ES_tradnl"/>
        </w:rPr>
        <w:t>por medios impresos o de forma electrónica, para empresas de menos de  50 trabajadores</w:t>
      </w:r>
      <w:r w:rsidR="00502A87">
        <w:rPr>
          <w:rFonts w:ascii="Tahoma" w:hAnsi="Tahoma" w:cs="Tahoma"/>
          <w:sz w:val="24"/>
          <w:szCs w:val="24"/>
          <w:lang w:val="es-ES_tradnl"/>
        </w:rPr>
        <w:t>.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9F69FA" w:rsidRPr="009F69FA" w:rsidRDefault="009F69FA" w:rsidP="009F69FA">
      <w:pPr>
        <w:jc w:val="both"/>
        <w:rPr>
          <w:rFonts w:ascii="Tahoma" w:hAnsi="Tahoma" w:cs="Tahoma"/>
          <w:sz w:val="24"/>
          <w:szCs w:val="24"/>
        </w:rPr>
      </w:pPr>
      <w:r w:rsidRPr="00502A87">
        <w:rPr>
          <w:rFonts w:ascii="Tahoma" w:hAnsi="Tahoma" w:cs="Tahoma"/>
          <w:b/>
          <w:sz w:val="24"/>
          <w:szCs w:val="24"/>
          <w:lang w:val="es-ES_tradnl"/>
        </w:rPr>
        <w:t>3.-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687E75">
        <w:rPr>
          <w:rFonts w:ascii="Tahoma" w:hAnsi="Tahoma" w:cs="Tahoma"/>
          <w:sz w:val="24"/>
          <w:szCs w:val="24"/>
          <w:lang w:val="es-ES_tradnl"/>
        </w:rPr>
        <w:t>Acuse de recibo de las listas de  constancias de competencias o  habilidades laborales de forma electrónica</w:t>
      </w:r>
      <w:r w:rsidRPr="00502A87">
        <w:rPr>
          <w:rFonts w:ascii="Tahoma" w:hAnsi="Tahoma" w:cs="Tahoma"/>
          <w:b/>
          <w:sz w:val="24"/>
          <w:szCs w:val="24"/>
          <w:lang w:val="es-ES_tradnl"/>
        </w:rPr>
        <w:t>, para empresas de más de  50 trabajadores</w:t>
      </w:r>
      <w:r w:rsidR="00687E75">
        <w:rPr>
          <w:rFonts w:ascii="Tahoma" w:hAnsi="Tahoma" w:cs="Tahoma"/>
          <w:b/>
          <w:sz w:val="24"/>
          <w:szCs w:val="24"/>
          <w:lang w:val="es-ES_tradnl"/>
        </w:rPr>
        <w:t>.</w:t>
      </w:r>
      <w:r w:rsidRPr="009F69FA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sectPr w:rsidR="009F69FA" w:rsidRPr="009F69FA" w:rsidSect="00732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9FA"/>
    <w:rsid w:val="0049470A"/>
    <w:rsid w:val="00502A87"/>
    <w:rsid w:val="00687E75"/>
    <w:rsid w:val="00732C2B"/>
    <w:rsid w:val="00810BC6"/>
    <w:rsid w:val="00826A6C"/>
    <w:rsid w:val="009F69FA"/>
    <w:rsid w:val="00A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2023-08-29T13:11:00Z</dcterms:created>
  <dcterms:modified xsi:type="dcterms:W3CDTF">2023-08-29T13:44:00Z</dcterms:modified>
</cp:coreProperties>
</file>